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C3D9" w14:textId="77777777" w:rsidR="00D74AB6" w:rsidRDefault="00D74AB6">
      <w:pPr>
        <w:pStyle w:val="Ttulo1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396D04BE" w14:textId="77777777" w:rsidR="00D74AB6" w:rsidRDefault="00000000">
      <w:pPr>
        <w:pStyle w:val="Ttulo1"/>
        <w:rPr>
          <w:rFonts w:ascii="Book Antiqua" w:eastAsia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PARECER Nº 002, 10 DE ABRIL DE 2023.</w:t>
      </w:r>
    </w:p>
    <w:p w14:paraId="265BCD9C" w14:textId="77777777" w:rsidR="00D74AB6" w:rsidRDefault="00D74AB6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14:paraId="2AEB9252" w14:textId="77777777" w:rsidR="00D74AB6" w:rsidRDefault="00000000">
      <w:pPr>
        <w:pStyle w:val="Corpodetexto2"/>
        <w:widowControl/>
        <w:spacing w:line="240" w:lineRule="auto"/>
        <w:ind w:left="3780" w:firstLine="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 COMISSÃO PROCESSANTE, sobre a Denúncia formulada pelo eleitor e Prefeito Municipal Gilberto Braga Queiróz em desfavor do Vereador Onezimo de Carvalho Calado.</w:t>
      </w:r>
    </w:p>
    <w:p w14:paraId="2A59138E" w14:textId="77777777" w:rsidR="00D74AB6" w:rsidRDefault="00D74AB6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14:paraId="364FF82B" w14:textId="77777777" w:rsidR="00D74AB6" w:rsidRDefault="00000000">
      <w:pPr>
        <w:spacing w:after="0"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RELATOR: Vereador </w:t>
      </w:r>
      <w:r>
        <w:rPr>
          <w:rFonts w:ascii="Book Antiqua" w:hAnsi="Book Antiqua"/>
          <w:b/>
          <w:bCs/>
          <w:sz w:val="24"/>
          <w:szCs w:val="24"/>
        </w:rPr>
        <w:t xml:space="preserve">José de Ribamar Pereira Gaião  </w:t>
      </w:r>
    </w:p>
    <w:p w14:paraId="34F04B56" w14:textId="77777777" w:rsidR="00D74AB6" w:rsidRDefault="00D74AB6">
      <w:pPr>
        <w:pStyle w:val="Ttulo2"/>
        <w:rPr>
          <w:rFonts w:ascii="Book Antiqua" w:eastAsia="Book Antiqua" w:hAnsi="Book Antiqua" w:cs="Book Antiqua"/>
          <w:sz w:val="24"/>
          <w:szCs w:val="24"/>
        </w:rPr>
      </w:pPr>
    </w:p>
    <w:p w14:paraId="0186E130" w14:textId="77777777" w:rsidR="00D74AB6" w:rsidRDefault="00000000">
      <w:pPr>
        <w:pStyle w:val="Ttulo2"/>
        <w:rPr>
          <w:rFonts w:ascii="Book Antiqua" w:eastAsia="Book Antiqua" w:hAnsi="Book Antiqua" w:cs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  <w:u w:val="single"/>
        </w:rPr>
        <w:t>I – DO RELATÓRIO.</w:t>
      </w:r>
    </w:p>
    <w:p w14:paraId="2E7991BB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08D87B9E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Esta Comissão foi devidamente formada e montada após reunião da trigésima nona sessão legislativa, datada de 24/11/2022, conforme Ata fls. 10/12, nos termos do artigo 33, inciso II e artigo 37, do Regimento Interno da Câmara Municipal de Luís Domingues/MA, bem como Resolução n. 002, de 25 de novembro de 2022, que nomeou os membros efetivos e suplentes desta Comissão Processante.</w:t>
      </w:r>
    </w:p>
    <w:p w14:paraId="740B22B7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6A3FC585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Em síntese, na data de 18/11/2022 foi protocolada na secretaria da Câmara Municipal de Luís Domingues/MA denúncia escrita formulada pelo eleitor e prefeito municipal Gilberto Braga Queiróz em desfavor do vereador Onezimo de Carvalho Calado.</w:t>
      </w:r>
    </w:p>
    <w:p w14:paraId="2B896B4A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51E5C5E8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Referida denúncia, foi instruída em 06 (seis) laudas, com anexos, sendo, comprovante de votação, documentos pessoais, comprovante de residência, cópia de matéria em blog, pen drive com vídeo e boletim de ocorrência com termo de declaração.   </w:t>
      </w:r>
    </w:p>
    <w:p w14:paraId="76E62ED1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779F0A73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Nas suas razões, o denunciante alega que, no dia 13 de outubro de 2022 em pronunciamento na tribuna o vereador denunciado Onezimo de Carvalho Calado imputou ao ora denunciante Gilberto Braga Queiróz, prefeito municipal, a pratica reiterada de um crime, qual seja, o uso contumaz de drogas, inclusive em locais públicos. </w:t>
      </w:r>
    </w:p>
    <w:p w14:paraId="2B60C7CD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3ADDDE36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 denunciante continuou alegando que, os pronunciamentos dos vereadores embora estejam protegidos pelo manto da imunidade parlamentar, o Supremo Tribunal Federal – STF já decidiu, reiteradas vezes que tal imunidade não é absoluta, ela possui seus limites, ela não protege o parlamentar que se utiliza da mesma para práticas de crime, como no presente caso, tendo em vista </w:t>
      </w:r>
      <w:r>
        <w:rPr>
          <w:rFonts w:ascii="Book Antiqua" w:hAnsi="Book Antiqua"/>
          <w:sz w:val="24"/>
          <w:szCs w:val="24"/>
        </w:rPr>
        <w:lastRenderedPageBreak/>
        <w:t>que o vereador utilizou a tribuna para caluniar, não apenas o prefeito, também outras pessoas.</w:t>
      </w:r>
    </w:p>
    <w:p w14:paraId="6CA2962E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34685760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Alega ainda que o vídeo juntado na denúncia, fls. 08-A, demonstra que o vereador denunciado, muito embora tenha feito seu pronunciamento nesta Casa Legislativa, ele o fez na intenção de atingir o “mundo inteiro” com inverdades, tanto que se direciona para o cinegrafista que está gravando seu pronunciamento o agradecendo.</w:t>
      </w:r>
    </w:p>
    <w:p w14:paraId="21ECD0AC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150E2550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 vereador denunciado tinha a intenção de causar dano a imagem do ora denunciante o Prefeito Gilberto Braga, não apenas no aspecto local, mas maculá-la em âmbito nacional e internacional, isto porque, nos dias que seguiram ao pronunciamento, o vídeo em questão foi distribuído para uma rede de blogues, fls. 08, que passaram a repercutir as calúnias lançadas no recinto da Câmara.</w:t>
      </w:r>
    </w:p>
    <w:p w14:paraId="5ABA24D5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3223F71E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 denúncia, alega ainda que, em face da gravidade dos fatos e por ter zelo pelo seu nome o denunciante foi a delegacia de policia civil de Carutapera/MA registrou um boletim de ocorrência, devidamente anexada, fls. 08-B.</w:t>
      </w:r>
    </w:p>
    <w:p w14:paraId="28CBF76B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33DF7C38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Nesse correlato, argumentou que não restam dúvidas que o denunciado, vereador Nevo Calado, procedeu de modo incompatível com a dignidade, da Câmara Municipal e mesmo faltando com o decoro na sua conduta pública.</w:t>
      </w:r>
    </w:p>
    <w:p w14:paraId="1FAD3A9A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53ADD9A5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Com as manifestações caluniosas e difamatórias o município de Luís Domingues passou a ser conhecido de forma muito depreciativa, o que, desnecessário dizer, traz sérios prejuízos não apenas a imagem dos difamados e caluniados, mas de todos os munícipes. Isto porque, quem vai querer disponibilizar recursos a um município cujo o gestor “em qualquer ponta de rua após três cervejas, faz uso de drogas?” </w:t>
      </w:r>
    </w:p>
    <w:p w14:paraId="4F837585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01403C59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Por fim, o denunciante alegou que, o dano causado ao município e aos munícipes resta patente tendo em vista que o denunciado teve conduta dolosa quando o mesmo fez o pronunciamento, o gravou e o difundiu pela eternidade na rede mundial de computadores.</w:t>
      </w:r>
    </w:p>
    <w:p w14:paraId="1857CB52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p w14:paraId="7B1FC9F9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No exposto, solicitou o recebimento da denúncia, assim como a cassação do mandato do vereador Nevo Calado, nos termos do artigo 7º, do Decreto-Lei n. 201/1967, por infringência ao inciso III, qual seja: “proceder de </w:t>
      </w:r>
      <w:r>
        <w:rPr>
          <w:rFonts w:ascii="Book Antiqua" w:hAnsi="Book Antiqua"/>
          <w:sz w:val="24"/>
          <w:szCs w:val="24"/>
        </w:rPr>
        <w:lastRenderedPageBreak/>
        <w:t xml:space="preserve">modo incompatível com a dignidade, da Câmara ou faltar com o decoro na sua conduta pública”. </w:t>
      </w:r>
    </w:p>
    <w:p w14:paraId="0D946237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10888085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 data de 25/11/2022, o denunciado vereador Onezimo de Carvalho Calado recebeu intimação para apresentar defesa prévia. fls. 19.</w:t>
      </w:r>
    </w:p>
    <w:p w14:paraId="5FB72C0E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112208B4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Em 05/12/2022, a defesa do vereador denunciado solicitou cópia integral dos autos do processo, bem como a devolução do prazo para oferecimento da resposta/defesa. fls. 20.</w:t>
      </w:r>
    </w:p>
    <w:p w14:paraId="61B49F48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694F6857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Em despacho de 06/12/2022, o presidente da Comissão, deferiu pedido de vistas e fornecimento de cópia integral ao denunciado, bem como a devolução do prazo para apresentação da defesa. fls. 22.</w:t>
      </w:r>
    </w:p>
    <w:p w14:paraId="2662D3FC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386B201F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Em 07/12/2022 o advogado devidamente constituído teve ciência e recebeu a cópia integral do processo administrativo. fls. 23.</w:t>
      </w:r>
    </w:p>
    <w:p w14:paraId="00BC1A3C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4B472286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 dia 19/12/2022, via Email institucional da Câmara Municipal de Luís Domingues/MA, o denunciado apresentou sua defesa prévia. fls. 25/39.</w:t>
      </w:r>
    </w:p>
    <w:p w14:paraId="03044766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5633D564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Em sua defesa, o denunciado vereador Nevo Calado, em síntese, quanto ao contexto fático alegou que o seu pronunciamento não teve como motivação ferir a honra do denunciante.</w:t>
      </w:r>
    </w:p>
    <w:p w14:paraId="1D8E4628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76263B6E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Alega que é um parlamentar cioso de suas funções, sempre estando em sintonia com as demandas da sociedade, zelando pela defesa do patrimônio público e social.</w:t>
      </w:r>
    </w:p>
    <w:p w14:paraId="33C2CF11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538E8C6D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 vereador denunciado alega ainda que, na verdade, vinha incomodado pela falta de transparência na gestão pública do Município de Luís Domingues/MA verificada tanto no executivo quanto na Mesa da Câmara Municipal.</w:t>
      </w:r>
    </w:p>
    <w:p w14:paraId="1EAE15DB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17892763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Que se pronunciava contra as condutas que considerava censuráveis, praticadas pelas autoridades municipais.</w:t>
      </w:r>
    </w:p>
    <w:p w14:paraId="03B8B69E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604280F8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Alega que reivindicou ao Presidente da Câmara providencias no sentido de publicar gastos na Câmara, porém, passou a sofrer hostilidades.</w:t>
      </w:r>
    </w:p>
    <w:p w14:paraId="725AA56C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1A891FB1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Que suas alegações feitas na tribuna correspondem ao exercício de atividade parlamentar.</w:t>
      </w:r>
    </w:p>
    <w:p w14:paraId="19917BBB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7D4471C6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Alega ainda que há uma violação da independência do legislativo, tendo em vista a atuação do prefeito, ora denunciante. Que tanto o executivo como o legislativo se sentem acossados pela atuação incisiva do denunciado.</w:t>
      </w:r>
    </w:p>
    <w:p w14:paraId="45CDA5A7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7D58C0B8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Transcreveu o discurso do então Deputado Mario Covas, de 1968.</w:t>
      </w:r>
    </w:p>
    <w:p w14:paraId="50E656DE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2F9F5E96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Quanto a inviolabilidade do parlamentar alegou em defesa que proferiu a mesma durante a sessão da Câmara Municipal, sendo que o mesmo goza da inviolabilidade, prerrogativa esta que o exclui do cometimento do crime.</w:t>
      </w:r>
    </w:p>
    <w:p w14:paraId="0FFC7577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633308F5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Quanto a quebra de decoro parlamentar denunciado alegou também que a cassação representaria sanção absurda e contrária ao interesse público.</w:t>
      </w:r>
    </w:p>
    <w:p w14:paraId="37EB77B8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5F5CAA14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Afirma que não agiu com dolo de ferir a reputação pessoal do denunciante.</w:t>
      </w:r>
    </w:p>
    <w:p w14:paraId="00F5B21D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6CBEA4C6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Requereu o arquivamento dos autos da denúncia, e protestou por provas juntadas, dentre outras, oitiva de testemunhas e informantes.</w:t>
      </w:r>
    </w:p>
    <w:p w14:paraId="68C44081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4BEB94EA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Através do Ofício n. 002/2023, fls. 43, o denunciado recebeu intimação na data de 27/03/2023, para apresentar alegações finais/razões escritas, bem como foi informado do Parecer n. 001/2022 pelo prosseguimento do feito por parte da Comissão Processante.</w:t>
      </w:r>
    </w:p>
    <w:p w14:paraId="27BCBF1C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0EFC5072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 data de 03/04/2023 o denunciado vereador Nevo Calado solicitou mais uma vez cópia integral dos autos do processo, em despacho, na mesma data, o presidente da Comissão deferiu o pedido.</w:t>
      </w:r>
    </w:p>
    <w:p w14:paraId="00A6CC88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1A0129D7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 mesmo dia, em 03/04/2023, via email, o vereador denunciado apresentou suas alegações finais/defesa escrita, alegando violação ao princípio do contraditório e ampla defesa e cerceamento de defesa, ratificando integralmente os termos da sua defesa prévia e reiterou os requerimentos de produção de provas.</w:t>
      </w:r>
    </w:p>
    <w:p w14:paraId="39AEEBEF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069DF21A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Esse é o relatório.</w:t>
      </w:r>
    </w:p>
    <w:p w14:paraId="745D8923" w14:textId="77777777" w:rsidR="00D74AB6" w:rsidRDefault="00D74AB6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</w:p>
    <w:p w14:paraId="4362FEAC" w14:textId="77777777" w:rsidR="00D74AB6" w:rsidRDefault="00000000">
      <w:pPr>
        <w:pStyle w:val="Recuodecorpodetexto3"/>
        <w:ind w:left="0"/>
        <w:rPr>
          <w:rFonts w:ascii="Book Antiqua" w:eastAsia="Book Antiqua" w:hAnsi="Book Antiqua" w:cs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II – DA ANÁLISE.</w:t>
      </w:r>
    </w:p>
    <w:p w14:paraId="47D0E92C" w14:textId="77777777" w:rsidR="00D74AB6" w:rsidRDefault="00D74AB6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</w:p>
    <w:p w14:paraId="348E0AE9" w14:textId="77777777" w:rsidR="00D74AB6" w:rsidRDefault="00000000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 inicio, cabe esclarecer que o processo transcorreu em total obediência ao que estabelece o Decreto-lei nº. 201/67.</w:t>
      </w:r>
    </w:p>
    <w:p w14:paraId="484562E3" w14:textId="77777777" w:rsidR="00D74AB6" w:rsidRDefault="00D74AB6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</w:p>
    <w:p w14:paraId="28EF7AEE" w14:textId="707F47A2" w:rsidR="00D74AB6" w:rsidRDefault="00000000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A respeito da argumentação, alegada em sede de defesa</w:t>
      </w:r>
      <w:r w:rsidR="00D95C2A">
        <w:rPr>
          <w:rFonts w:ascii="Book Antiqua" w:hAnsi="Book Antiqua"/>
          <w:sz w:val="24"/>
          <w:szCs w:val="24"/>
        </w:rPr>
        <w:t xml:space="preserve"> pelo denunciado</w:t>
      </w:r>
      <w:r>
        <w:rPr>
          <w:rFonts w:ascii="Book Antiqua" w:hAnsi="Book Antiqua"/>
          <w:sz w:val="24"/>
          <w:szCs w:val="24"/>
        </w:rPr>
        <w:t xml:space="preserve"> que o pronunciamento estaria albergado pelo instituto da imunidade parlamentar, entendo, muito embora saibamos da importância e relevância da imunidade para o exercício do mandato e até mesmo representando uma garantia ao próprio parlamento, ela (imunidade) não tem a prerrogativa de ser absoluta, não servindo, portanto, para que o parlamentar cometa delitos, ofenda, calunie ou cometa quaisquer outras atitudes não relacionadas ao mandato, ao exercido da representação que lhe foi outorgada pelo povo.</w:t>
      </w:r>
    </w:p>
    <w:p w14:paraId="064BB57C" w14:textId="77777777" w:rsidR="00D74AB6" w:rsidRDefault="00D74AB6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</w:p>
    <w:p w14:paraId="217E124B" w14:textId="77777777" w:rsidR="00D74AB6" w:rsidRDefault="00000000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 esteira de tal pensamento, o Supremo Tribunal Federal - STF já se manifestou, conforme ementas de julgados que seguem abaixo:</w:t>
      </w:r>
    </w:p>
    <w:p w14:paraId="7C907C38" w14:textId="77777777" w:rsidR="00D74AB6" w:rsidRDefault="00D74AB6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</w:p>
    <w:p w14:paraId="4DFA5A4B" w14:textId="77777777" w:rsidR="00D74AB6" w:rsidRDefault="00000000">
      <w:pPr>
        <w:pStyle w:val="Recuodecorpodetexto3"/>
        <w:ind w:left="1440"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“A imunidade material prevista no art. 53, caput, da Constituição não é absoluta, pois somente se verifica nos casos em que a conduta possa ter alguma relação com o exercício do mandato parlamentar. Embora a atividade jornalística exercida pelo querelado não seja incompatível com atividade política, há indícios suficientemente robustos de que as declarações do querelado, além de exorbitarem o limite da simples opinião, foram por ele proferidas na condição exclusiva de jornalista." (Inq 2.134, Rel. Min. Joaquim Barbosa, julgamento em 23-3-2006, Plenário, DJ de 2-2-2007.)”</w:t>
      </w:r>
    </w:p>
    <w:p w14:paraId="1866C318" w14:textId="77777777" w:rsidR="00D74AB6" w:rsidRDefault="00D74AB6">
      <w:pPr>
        <w:pStyle w:val="Recuodecorpodetexto3"/>
        <w:ind w:left="1440" w:firstLine="1440"/>
        <w:rPr>
          <w:rFonts w:ascii="Book Antiqua" w:eastAsia="Book Antiqua" w:hAnsi="Book Antiqua" w:cs="Book Antiqua"/>
          <w:sz w:val="24"/>
          <w:szCs w:val="24"/>
        </w:rPr>
      </w:pPr>
    </w:p>
    <w:p w14:paraId="39572D03" w14:textId="77777777" w:rsidR="00D74AB6" w:rsidRDefault="00000000">
      <w:pPr>
        <w:pStyle w:val="Recuodecorpodetexto3"/>
        <w:ind w:left="1440"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“A garantia constitucional da imunidade parlamentar em sentido material (CF, art. 53, caput) – que representa um instrumento vital destinado a viabilizar o exercício independente do mandato representativo – somente protege o membro do Congresso Nacional, qualquer que seja o âmbito espacial (locus) em que este exerça a liberdade de opinião (ainda que fora do recinto da própria Casa legislativa), nas hipóteses específicas em que as suas manifestações guardem conexão com o desempenho da função legislativa (prática in officio) ou tenham sido proferidas em razão dela (prática propter officium), eis que a superveniente promulgação da EC 35/2001 não ampliou, em sede penal, a abrangência tutelar da cláusula da inviolabilidade. A prerrogativa indisponível da imunidade material – que constitui garantia inerente ao desempenho da função parlamentar (não traduzindo, por isso mesmo, qualquer privilégio de ordem pessoal) – não se estende a palavras, nem a manifestações do congressista, que se revelem estranhas ao exercício, por ele, do mandato legislativo. A cláusula constitucional da inviolabilidade (CF, art. 53, </w:t>
      </w:r>
      <w:r>
        <w:rPr>
          <w:rFonts w:ascii="Book Antiqua" w:hAnsi="Book Antiqua"/>
          <w:sz w:val="24"/>
          <w:szCs w:val="24"/>
        </w:rPr>
        <w:lastRenderedPageBreak/>
        <w:t>caput), para legitimamente proteger o parlamentar, supõe a existência do necessário nexo de implicação recíproca entre as declarações moralmente ofensivas, de um lado, e a prática inerente ao ofício congressional, de outro. Doutrina. Precedentes." (Inq 1.024-QO[…]”</w:t>
      </w:r>
    </w:p>
    <w:p w14:paraId="606695E4" w14:textId="77777777" w:rsidR="00D74AB6" w:rsidRDefault="00D74AB6">
      <w:pPr>
        <w:pStyle w:val="Recuodecorpodetexto3"/>
        <w:ind w:left="1440" w:firstLine="1440"/>
        <w:rPr>
          <w:rFonts w:ascii="Book Antiqua" w:eastAsia="Book Antiqua" w:hAnsi="Book Antiqua" w:cs="Book Antiqua"/>
          <w:sz w:val="24"/>
          <w:szCs w:val="24"/>
        </w:rPr>
      </w:pPr>
    </w:p>
    <w:p w14:paraId="5A9148CF" w14:textId="77777777" w:rsidR="00D74AB6" w:rsidRDefault="00000000">
      <w:pPr>
        <w:pStyle w:val="Recuodecorpodetexto3"/>
        <w:ind w:left="1440"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“Malgrado a inviolabilidade alcance hoje 'quaisquer opiniões, palavras e votos' do congressista, ainda quando proferidas fora do exercício formal do mandato, não cobre as ofensas que, ademais, pelo conteúdo e o contexto em que perpetradas, sejam de todo alheias à condição de Deputado ou Senador do agente. Não cobre, pois, a inviolabilidade parlamentar a divulgação de imprensa, por um dirigente de clube de futebol, de suspeita difamatória contra a empresa patrocinadora de outro e relativa a suborno da arbitragem de jogo programado entre as respectivas equipes, nada importando seja o agente, também, um Deputado Federal." (Inq 1.344, Rel. Min. Sepúlveda Pertence, julgamento em 7-8-2002, Plenário, DJ de 1º-8-2003.)”</w:t>
      </w:r>
    </w:p>
    <w:p w14:paraId="12A30624" w14:textId="77777777" w:rsidR="00D74AB6" w:rsidRDefault="00D74AB6">
      <w:pPr>
        <w:pStyle w:val="Recuodecorpodetexto3"/>
        <w:ind w:left="1440" w:firstLine="1440"/>
        <w:rPr>
          <w:rFonts w:ascii="Book Antiqua" w:eastAsia="Book Antiqua" w:hAnsi="Book Antiqua" w:cs="Book Antiqua"/>
          <w:sz w:val="24"/>
          <w:szCs w:val="24"/>
        </w:rPr>
      </w:pPr>
    </w:p>
    <w:p w14:paraId="132F5DDC" w14:textId="77777777" w:rsidR="00D74AB6" w:rsidRDefault="00D74AB6">
      <w:pPr>
        <w:pStyle w:val="Recuodecorpodetexto3"/>
        <w:ind w:left="1440" w:firstLine="1440"/>
        <w:rPr>
          <w:rFonts w:ascii="Book Antiqua" w:eastAsia="Book Antiqua" w:hAnsi="Book Antiqua" w:cs="Book Antiqua"/>
          <w:sz w:val="24"/>
          <w:szCs w:val="24"/>
        </w:rPr>
      </w:pPr>
    </w:p>
    <w:p w14:paraId="1B307F0A" w14:textId="77777777" w:rsidR="00D74AB6" w:rsidRDefault="00000000">
      <w:pPr>
        <w:pStyle w:val="Recuodecorpodetexto3"/>
        <w:ind w:left="1440"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"Com o advento da Emenda Constitucional 35, de 20-12-2001, que deu nova redação ao art. 53 da CF, de 5-10-1988, os Deputados e Senadores já não gozam de imunidade processual, mas, apenas, de imunidade material, por suas opiniões, palavras e votos, proferidos, obviamente, no exercício do mandato ou em razão dele. Por crimes de outra natureza, respondem os parlamentares, perante esta Corte, agora sem necessidade de prévia licença da respectiva Casa Legislativa, como exigia o § 1º do art. 53 da CF, em sua redação originária." (Inq 1.710, Rel. Min. Sydney Sanches, julgamento em 27-2-2002, Plenário, DJ de 28-6-2002.).</w:t>
      </w:r>
    </w:p>
    <w:p w14:paraId="2E866C5D" w14:textId="77777777" w:rsidR="00D74AB6" w:rsidRDefault="00D74AB6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</w:p>
    <w:p w14:paraId="75F7FB6E" w14:textId="6B2DAD6D" w:rsidR="00D74AB6" w:rsidRDefault="00000000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No caso em tela – e conforme já dito em despacho anterior –, a </w:t>
      </w:r>
      <w:r w:rsidR="00D95C2A">
        <w:rPr>
          <w:rFonts w:ascii="Book Antiqua" w:hAnsi="Book Antiqua"/>
          <w:sz w:val="24"/>
          <w:szCs w:val="24"/>
        </w:rPr>
        <w:t>denúncia</w:t>
      </w:r>
      <w:r>
        <w:rPr>
          <w:rFonts w:ascii="Book Antiqua" w:hAnsi="Book Antiqua"/>
          <w:sz w:val="24"/>
          <w:szCs w:val="24"/>
        </w:rPr>
        <w:t xml:space="preserve"> do gestor municipal não tem por objetivo a defesa de interesse próprio, muito embora tenha sido exposto pessoalmente, mas, sim, o interesse público uma vez que ao assacar contra autoridades municipais, eleitas também pelo povo, acabou por expor ao escárnio da população brasileira, quiçá do mundo, os munícipes luis-dominguenses. </w:t>
      </w:r>
    </w:p>
    <w:p w14:paraId="4575AE63" w14:textId="77777777" w:rsidR="00D74AB6" w:rsidRDefault="00D74AB6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</w:p>
    <w:p w14:paraId="4EAFD685" w14:textId="77777777" w:rsidR="00D74AB6" w:rsidRDefault="00000000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Conforme foi exposto na representação formulada – e da qual não podemos nos afastar –, o representado não agiu no interesse ou na preservação do interesse da comuna, se assim o fosse, não teria necessidade de fazer uma </w:t>
      </w:r>
      <w:r>
        <w:rPr>
          <w:rFonts w:ascii="Book Antiqua" w:hAnsi="Book Antiqua"/>
          <w:sz w:val="24"/>
          <w:szCs w:val="24"/>
        </w:rPr>
        <w:lastRenderedPageBreak/>
        <w:t>ampla divulgação do seu pronunciamento nas redes sociais em até mesmo, blogues ou outros veículos de comunicação.</w:t>
      </w:r>
    </w:p>
    <w:p w14:paraId="4AC57BE4" w14:textId="77777777" w:rsidR="00D74AB6" w:rsidRDefault="00D74AB6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</w:p>
    <w:p w14:paraId="152EAFEC" w14:textId="77777777" w:rsidR="00D74AB6" w:rsidRDefault="00000000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Conforme verificado nas provas juntadas aos autos, o vídeo do pronunciamento, “prints”, etc., o representado o fez com a clara intenção de imputar crimes as autoridades e não apenas isso, mas dar-lhes ampla publicidade, se assim não fosse não teria porque “contratar” gravação e dar-lhe ampla publicidade, sendo que em alguns momentos do pronunciamento, ao invés de dirigir-se aos seus pares, dirigia-se, diretamente ao cinegrafista, inclusive agradecendo-lhe pelo serviço prestado. </w:t>
      </w:r>
    </w:p>
    <w:p w14:paraId="3B1FBF43" w14:textId="77777777" w:rsidR="00D74AB6" w:rsidRDefault="00D74AB6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</w:p>
    <w:p w14:paraId="4BF92E9A" w14:textId="77777777" w:rsidR="00D74AB6" w:rsidRDefault="00000000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 imputação crimes as condutas dos agentes públicos feita pelo representado não guarda qualquer relação com o exercício do mandato do vereador, não se tratou de imputações de má conduta administrativa ou de quaisquer outras condutas relacionadas a função institucional do representante, mas, sim, da imputação falsa de crimes relacionados à vida privada dos cidadãos. </w:t>
      </w:r>
    </w:p>
    <w:p w14:paraId="317DABCE" w14:textId="77777777" w:rsidR="00D74AB6" w:rsidRDefault="00D74AB6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</w:p>
    <w:p w14:paraId="3D34B9DB" w14:textId="77777777" w:rsidR="00D74AB6" w:rsidRDefault="00000000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Ora, se o representado tivesse qualquer prova de crime cometido pelo representante ou por quaisquer outros, o seu papel como autoridade pública seria procurar as autoridades competentes a fim de efetuar as queixas ou denúncias que achasse devidas. </w:t>
      </w:r>
    </w:p>
    <w:p w14:paraId="2ACACCFE" w14:textId="77777777" w:rsidR="00D74AB6" w:rsidRDefault="00D74AB6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</w:p>
    <w:p w14:paraId="4126FC39" w14:textId="77777777" w:rsidR="00D74AB6" w:rsidRDefault="00000000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Assim temos por certo que a intenção era assacar contra a honra alheia, o que, registre-se, não tem qualquer relação com o exercício do mandato, repito. </w:t>
      </w:r>
    </w:p>
    <w:p w14:paraId="0FA6E948" w14:textId="77777777" w:rsidR="00D74AB6" w:rsidRDefault="00D74AB6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</w:p>
    <w:p w14:paraId="11502914" w14:textId="77777777" w:rsidR="00D74AB6" w:rsidRDefault="00000000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Não bastasse a gravidade do mal uso do mandato parlamentar – usado para assacar contra a honra alheia com falsa imputação de crimes –, o excesso cometido, o que nos dias atuais chamam de “lacração”, a conduta do representado acabou por voltar-se contra toda a população do município, expondo-a ao ridículo ou ao escárnio público. </w:t>
      </w:r>
    </w:p>
    <w:p w14:paraId="4B44A767" w14:textId="77777777" w:rsidR="00D74AB6" w:rsidRDefault="00D74AB6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</w:p>
    <w:p w14:paraId="23D6EAAB" w14:textId="77777777" w:rsidR="00D74AB6" w:rsidRDefault="00000000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É nessa exposição da população e do próprio município, que reside a falta de decoro parlamentar. </w:t>
      </w:r>
    </w:p>
    <w:p w14:paraId="06F56A35" w14:textId="77777777" w:rsidR="00D74AB6" w:rsidRDefault="00D74AB6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</w:p>
    <w:p w14:paraId="0FF81CB1" w14:textId="77777777" w:rsidR="00D74AB6" w:rsidRDefault="00000000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 comuna luis-dominguense que sempre foi pacata de repente viu-se envolvida e sendo objeto de comentários sobre o pronunciamento do vereador, em todo o estado, em todo país e, talvez, no mundo. </w:t>
      </w:r>
    </w:p>
    <w:p w14:paraId="3C7176F0" w14:textId="77777777" w:rsidR="00D74AB6" w:rsidRDefault="00D74AB6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</w:p>
    <w:p w14:paraId="67EC9759" w14:textId="77777777" w:rsidR="00D74AB6" w:rsidRDefault="00000000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 falta de decoro, embora sendo grave um vereador utiliza-se da tribuna para atacar a honra alheia, ela não decorre de tal fato, mas, sim, da exposição a que foi submetida a população do município e do próprio ente </w:t>
      </w:r>
      <w:r>
        <w:rPr>
          <w:rFonts w:ascii="Book Antiqua" w:hAnsi="Book Antiqua"/>
          <w:sz w:val="24"/>
          <w:szCs w:val="24"/>
        </w:rPr>
        <w:lastRenderedPageBreak/>
        <w:t xml:space="preserve">federado, a final, que credibilidade tem um município dirigido por um prefeito que “em qualquer esquina ou qual bar” se ocupa do uso de drogas? Como pode o gestor buscar ou captar recursos para os projetos de interesse da população se, segundo o vereador, é um viciado em drogas e que não faz nem questão de esconder tal fato? Como a população fica diante de tamanha exposição? </w:t>
      </w:r>
    </w:p>
    <w:p w14:paraId="3FA01BE5" w14:textId="77777777" w:rsidR="00D95C2A" w:rsidRDefault="00D95C2A">
      <w:pPr>
        <w:pStyle w:val="Recuodecorpodetexto3"/>
        <w:ind w:left="0" w:firstLine="1440"/>
        <w:rPr>
          <w:rFonts w:ascii="Book Antiqua" w:hAnsi="Book Antiqua"/>
          <w:sz w:val="24"/>
          <w:szCs w:val="24"/>
        </w:rPr>
      </w:pPr>
    </w:p>
    <w:p w14:paraId="7A771A14" w14:textId="09759825" w:rsidR="00D74AB6" w:rsidRDefault="00000000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É sobre essa exposição do município e da sua população, muitos residindo fora de Luis Domingues, muitos fora do </w:t>
      </w:r>
      <w:r w:rsidR="008A482E"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z w:val="24"/>
          <w:szCs w:val="24"/>
        </w:rPr>
        <w:t xml:space="preserve">stado e até mesmo fora do país, que reside o objeto da representação a ser decidida por esta Casa. </w:t>
      </w:r>
    </w:p>
    <w:p w14:paraId="46306EEC" w14:textId="77777777" w:rsidR="00D74AB6" w:rsidRDefault="00D74AB6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</w:p>
    <w:p w14:paraId="4B1C1EBD" w14:textId="77777777" w:rsidR="00D74AB6" w:rsidRDefault="00000000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Foi, aliás, com esse pensamento que entendemos ser desnecessário  a oitiva de testemunhas – uma vez que não há nada a ser provado –, reclamada em sede de alegações finais. </w:t>
      </w:r>
    </w:p>
    <w:p w14:paraId="10D40BAF" w14:textId="77777777" w:rsidR="00D74AB6" w:rsidRDefault="00D74AB6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</w:p>
    <w:p w14:paraId="31D0F5F1" w14:textId="77777777" w:rsidR="00D74AB6" w:rsidRDefault="00000000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É dizer, a oitiva das testemunhas requeridas, além de não possuir qualquer utilidade pratica, ainda teria o condão de expor, ainda mais, os munícipes e o próprio município. </w:t>
      </w:r>
    </w:p>
    <w:p w14:paraId="3877EF53" w14:textId="77777777" w:rsidR="00D74AB6" w:rsidRDefault="00D74AB6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</w:p>
    <w:p w14:paraId="6C2515A5" w14:textId="77777777" w:rsidR="00D74AB6" w:rsidRDefault="00000000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Como dito acima, o julgamento desta Câmara Municipal será apenas para dizer se a conduta do representado, sobejamente, pública constitui-se ou não em falta de decoro parlamentar. </w:t>
      </w:r>
    </w:p>
    <w:p w14:paraId="65BC5A9E" w14:textId="77777777" w:rsidR="00D74AB6" w:rsidRDefault="00D74AB6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</w:p>
    <w:p w14:paraId="05ED4D06" w14:textId="4FB0C99E" w:rsidR="00D74AB6" w:rsidRDefault="00000000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Não existe outra questão a reclamar a atenção dos vereadores, conforme já exposto no parecer de fls. </w:t>
      </w:r>
      <w:r w:rsidR="008A482E">
        <w:rPr>
          <w:rFonts w:ascii="Book Antiqua" w:hAnsi="Book Antiqua"/>
          <w:sz w:val="24"/>
          <w:szCs w:val="24"/>
        </w:rPr>
        <w:t>41/42</w:t>
      </w:r>
      <w:r>
        <w:rPr>
          <w:rFonts w:ascii="Book Antiqua" w:hAnsi="Book Antiqua"/>
          <w:sz w:val="24"/>
          <w:szCs w:val="24"/>
        </w:rPr>
        <w:t xml:space="preserve">, quando indeferimos os depoimentos solicitados. </w:t>
      </w:r>
    </w:p>
    <w:p w14:paraId="7BB088B0" w14:textId="77777777" w:rsidR="00D74AB6" w:rsidRDefault="00D74AB6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</w:p>
    <w:p w14:paraId="3E78B9E7" w14:textId="77777777" w:rsidR="00D74AB6" w:rsidRDefault="00000000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Ao nosso sentir o vereador representado incorreu em quebra de decoro, devendo, portanto, sofrer as consequências dos seus atos nos termos do decreto encaminhado junto ao presente parecer no qual se requer a cassação do mandato por infringência ao disposto na lei </w:t>
      </w:r>
    </w:p>
    <w:p w14:paraId="3880B766" w14:textId="77777777" w:rsidR="00D74AB6" w:rsidRDefault="00D74AB6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</w:p>
    <w:p w14:paraId="3D088DC9" w14:textId="77777777" w:rsidR="00D74AB6" w:rsidRDefault="00000000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Apenas a título o Código de Ética da Câmara dos Deputados diz constituir falta de decoro parlamentar “praticar ofensas físicas ou morais nas dependências da Câmara ou desacatar, por atos ou palavras, outro parlamentar, a Mesa ou comissão, ou os respectivos presidentes”. </w:t>
      </w:r>
    </w:p>
    <w:p w14:paraId="0C3427AC" w14:textId="77777777" w:rsidR="00D74AB6" w:rsidRDefault="00D74AB6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</w:p>
    <w:p w14:paraId="47E2A82F" w14:textId="77777777" w:rsidR="00D74AB6" w:rsidRDefault="00000000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Muito embora tal definição se amolde ao caso em tela, percebemos que o representado foi muito além, ofendendo moralmente não apenas autoridades municipais, mas, sobretudo, toda a população do município, expondo-a ao ridículo e a uma situação de vexame sem paralelo na nossa história desde a emancipação política há mais de 60 anos. </w:t>
      </w:r>
    </w:p>
    <w:p w14:paraId="5D5ADD7A" w14:textId="77777777" w:rsidR="00D74AB6" w:rsidRDefault="00D74AB6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</w:p>
    <w:p w14:paraId="01EF7953" w14:textId="77777777" w:rsidR="00D74AB6" w:rsidRDefault="00000000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Tendo tal processo garantido os direitos do representado no que concerne à segurança jurídica, cabe aos julgadores – vereadores eleitos pelo povo –, aquilatar as provas e efetivar o julgamento dos atos objeto da representação conforme o convencimento de cada um em um processo que é eminentemente político. </w:t>
      </w:r>
    </w:p>
    <w:p w14:paraId="5B0E1D1F" w14:textId="77777777" w:rsidR="00D74AB6" w:rsidRDefault="00D74AB6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</w:p>
    <w:p w14:paraId="47802267" w14:textId="77777777" w:rsidR="00D74AB6" w:rsidRDefault="00000000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Firmes nas considerações acima, opinamos pela procedência da representação aplicando ao representado a pena de perda de mandato por falta de decoro parlamentar, submetendo ao escrutínio dos demais edis, o decreto anexo, que se aprovado deve ser encaminhados as autoridades competentes para as finalidades definidas em lei. </w:t>
      </w:r>
    </w:p>
    <w:p w14:paraId="19B4A8BB" w14:textId="77777777" w:rsidR="00D74AB6" w:rsidRDefault="00D74AB6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</w:p>
    <w:p w14:paraId="42B9C335" w14:textId="77777777" w:rsidR="00D74AB6" w:rsidRDefault="00D74AB6">
      <w:pPr>
        <w:pStyle w:val="Recuodecorpodetexto3"/>
        <w:ind w:left="0" w:firstLine="1440"/>
        <w:rPr>
          <w:rFonts w:ascii="Book Antiqua" w:eastAsia="Book Antiqua" w:hAnsi="Book Antiqua" w:cs="Book Antiqua"/>
          <w:sz w:val="24"/>
          <w:szCs w:val="24"/>
        </w:rPr>
      </w:pPr>
    </w:p>
    <w:p w14:paraId="6B82A7B6" w14:textId="77777777" w:rsidR="00D74AB6" w:rsidRDefault="00000000">
      <w:pPr>
        <w:pStyle w:val="Recuodecorpodetexto2"/>
        <w:ind w:firstLine="0"/>
        <w:rPr>
          <w:rFonts w:ascii="Book Antiqua" w:eastAsia="Book Antiqua" w:hAnsi="Book Antiqua" w:cs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III – DO VOTO</w:t>
      </w:r>
    </w:p>
    <w:p w14:paraId="0E68DAB2" w14:textId="77777777" w:rsidR="00D74AB6" w:rsidRDefault="00D74AB6">
      <w:pPr>
        <w:pStyle w:val="Recuodecorpodetexto2"/>
        <w:spacing w:line="360" w:lineRule="auto"/>
        <w:ind w:firstLine="0"/>
        <w:rPr>
          <w:rFonts w:ascii="Book Antiqua" w:eastAsia="Book Antiqua" w:hAnsi="Book Antiqua" w:cs="Book Antiqua"/>
          <w:sz w:val="24"/>
          <w:szCs w:val="24"/>
        </w:rPr>
      </w:pPr>
    </w:p>
    <w:p w14:paraId="679A8F97" w14:textId="77777777" w:rsidR="00D74AB6" w:rsidRDefault="00000000">
      <w:pPr>
        <w:pStyle w:val="Corpodetexto2"/>
        <w:widowControl/>
        <w:spacing w:line="240" w:lineRule="auto"/>
        <w:ind w:firstLine="144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Em razão dos argumentos expostos, exaramos este Parecer n. 002/2023 pela </w:t>
      </w:r>
      <w:r>
        <w:rPr>
          <w:rFonts w:ascii="Book Antiqua" w:hAnsi="Book Antiqua"/>
          <w:b/>
          <w:bCs/>
          <w:sz w:val="24"/>
          <w:szCs w:val="24"/>
          <w:u w:val="single"/>
        </w:rPr>
        <w:t>PROCEDÊNCIA</w:t>
      </w:r>
      <w:r>
        <w:rPr>
          <w:rFonts w:ascii="Book Antiqua" w:hAnsi="Book Antiqua"/>
          <w:sz w:val="24"/>
          <w:szCs w:val="24"/>
          <w:u w:val="single"/>
        </w:rPr>
        <w:t xml:space="preserve"> da acusação formulada na Denúncia pelo eleitor e Prefeito Municipal Gilberto Braga Queiróz em desfavor do Vereador Onezimo de Carvalho Calado, cassando o mandato do vereador, por proceder de modo incompatível com a dignidade, da Câmara ou falta com o decoro na sua conduta pública, nos termos do artigo 7º, inciso III, do Decreto-Lei n. 201,  de 27 de fevereiro de 1967</w:t>
      </w:r>
      <w:r>
        <w:rPr>
          <w:rFonts w:ascii="Book Antiqua" w:hAnsi="Book Antiqua"/>
          <w:sz w:val="24"/>
          <w:szCs w:val="24"/>
        </w:rPr>
        <w:t>.</w:t>
      </w:r>
    </w:p>
    <w:p w14:paraId="2F838526" w14:textId="77777777" w:rsidR="00D74AB6" w:rsidRDefault="00D74AB6">
      <w:pPr>
        <w:pStyle w:val="Recuodecorpodetexto2"/>
        <w:jc w:val="center"/>
        <w:rPr>
          <w:rFonts w:ascii="Book Antiqua" w:eastAsia="Book Antiqua" w:hAnsi="Book Antiqua" w:cs="Book Antiqua"/>
          <w:sz w:val="24"/>
          <w:szCs w:val="24"/>
        </w:rPr>
      </w:pPr>
    </w:p>
    <w:p w14:paraId="6397CEDB" w14:textId="77777777" w:rsidR="00D74AB6" w:rsidRDefault="00000000">
      <w:pPr>
        <w:pStyle w:val="Recuodecorpodetexto2"/>
        <w:jc w:val="right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Luís Domingues/MA, 10 de abril de 2023.</w:t>
      </w:r>
    </w:p>
    <w:p w14:paraId="51E78F69" w14:textId="77777777" w:rsidR="00D74AB6" w:rsidRDefault="00D74AB6">
      <w:pPr>
        <w:pStyle w:val="Recuodecorpodetexto2"/>
        <w:ind w:left="684"/>
        <w:rPr>
          <w:rFonts w:ascii="Book Antiqua" w:eastAsia="Book Antiqua" w:hAnsi="Book Antiqua" w:cs="Book Antiqua"/>
          <w:sz w:val="24"/>
          <w:szCs w:val="24"/>
        </w:rPr>
      </w:pPr>
    </w:p>
    <w:p w14:paraId="3B757F8B" w14:textId="77777777" w:rsidR="00D74AB6" w:rsidRDefault="00D74AB6">
      <w:pPr>
        <w:pStyle w:val="Recuodecorpodetexto2"/>
        <w:ind w:left="684"/>
        <w:rPr>
          <w:rFonts w:ascii="Book Antiqua" w:eastAsia="Book Antiqua" w:hAnsi="Book Antiqua" w:cs="Book Antiqua"/>
          <w:sz w:val="24"/>
          <w:szCs w:val="24"/>
        </w:rPr>
      </w:pPr>
    </w:p>
    <w:p w14:paraId="25AACD84" w14:textId="77777777" w:rsidR="00D74AB6" w:rsidRDefault="00D74AB6">
      <w:pPr>
        <w:pStyle w:val="Recuodecorpodetexto2"/>
        <w:ind w:left="684"/>
        <w:rPr>
          <w:rFonts w:ascii="Book Antiqua" w:eastAsia="Book Antiqua" w:hAnsi="Book Antiqua" w:cs="Book Antiqua"/>
          <w:sz w:val="24"/>
          <w:szCs w:val="24"/>
        </w:rPr>
      </w:pPr>
    </w:p>
    <w:p w14:paraId="249B0883" w14:textId="77777777" w:rsidR="00D74AB6" w:rsidRDefault="00000000">
      <w:pPr>
        <w:spacing w:after="0" w:line="240" w:lineRule="auto"/>
        <w:ind w:firstLine="1418"/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Presidente: Junielson da Silva Oliveira</w:t>
      </w:r>
    </w:p>
    <w:p w14:paraId="6AA24EF9" w14:textId="77777777" w:rsidR="00D74AB6" w:rsidRDefault="00D74AB6">
      <w:pPr>
        <w:spacing w:after="0" w:line="240" w:lineRule="auto"/>
        <w:ind w:firstLine="1418"/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6FBC87F0" w14:textId="77777777" w:rsidR="00D74AB6" w:rsidRDefault="00D74AB6">
      <w:pPr>
        <w:spacing w:after="0" w:line="240" w:lineRule="auto"/>
        <w:ind w:firstLine="1418"/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2EB7E817" w14:textId="77777777" w:rsidR="00D74AB6" w:rsidRDefault="00000000">
      <w:pPr>
        <w:spacing w:after="0" w:line="240" w:lineRule="auto"/>
        <w:ind w:firstLine="1418"/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Relatora: José de Ribamar Pereira Gaião</w:t>
      </w:r>
    </w:p>
    <w:p w14:paraId="604F9564" w14:textId="77777777" w:rsidR="00D74AB6" w:rsidRDefault="00D74AB6">
      <w:pPr>
        <w:spacing w:after="0" w:line="240" w:lineRule="auto"/>
        <w:ind w:firstLine="1418"/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682311C4" w14:textId="77777777" w:rsidR="00D74AB6" w:rsidRDefault="00D74AB6">
      <w:pPr>
        <w:spacing w:after="0" w:line="240" w:lineRule="auto"/>
        <w:ind w:firstLine="1418"/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246D7062" w14:textId="77777777" w:rsidR="00D74AB6" w:rsidRDefault="00000000">
      <w:pPr>
        <w:spacing w:after="0" w:line="240" w:lineRule="auto"/>
        <w:ind w:firstLine="1418"/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Membro: Kelene Queiróz da Silva</w:t>
      </w:r>
    </w:p>
    <w:p w14:paraId="157D33D3" w14:textId="77777777" w:rsidR="00D74AB6" w:rsidRDefault="00D74AB6">
      <w:pPr>
        <w:spacing w:after="0" w:line="240" w:lineRule="auto"/>
        <w:ind w:firstLine="1418"/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7F39DF6B" w14:textId="59EFC928" w:rsidR="00D74AB6" w:rsidRDefault="00D74AB6">
      <w:pPr>
        <w:spacing w:after="0" w:line="240" w:lineRule="auto"/>
        <w:jc w:val="center"/>
      </w:pPr>
    </w:p>
    <w:p w14:paraId="5F04DDAB" w14:textId="58B8D6AA" w:rsidR="00C4510D" w:rsidRDefault="00C4510D">
      <w:pPr>
        <w:spacing w:after="0" w:line="240" w:lineRule="auto"/>
        <w:jc w:val="center"/>
      </w:pPr>
    </w:p>
    <w:p w14:paraId="46102707" w14:textId="74B60744" w:rsidR="00C4510D" w:rsidRDefault="00C4510D">
      <w:pPr>
        <w:spacing w:after="0" w:line="240" w:lineRule="auto"/>
        <w:jc w:val="center"/>
      </w:pPr>
    </w:p>
    <w:p w14:paraId="06419FBC" w14:textId="1E99B5A8" w:rsidR="00C4510D" w:rsidRDefault="00C4510D">
      <w:pPr>
        <w:spacing w:after="0" w:line="240" w:lineRule="auto"/>
        <w:jc w:val="center"/>
      </w:pPr>
    </w:p>
    <w:p w14:paraId="09DAB704" w14:textId="26ABC4C9" w:rsidR="00C4510D" w:rsidRDefault="00C4510D">
      <w:pPr>
        <w:spacing w:after="0" w:line="240" w:lineRule="auto"/>
        <w:jc w:val="center"/>
      </w:pPr>
    </w:p>
    <w:p w14:paraId="26A90C91" w14:textId="3E53DD55" w:rsidR="00C4510D" w:rsidRDefault="00C4510D">
      <w:pPr>
        <w:spacing w:after="0" w:line="240" w:lineRule="auto"/>
        <w:jc w:val="center"/>
      </w:pPr>
    </w:p>
    <w:p w14:paraId="325EEABC" w14:textId="7E5FF480" w:rsidR="00C4510D" w:rsidRDefault="00C4510D">
      <w:pPr>
        <w:spacing w:after="0" w:line="240" w:lineRule="auto"/>
        <w:jc w:val="center"/>
      </w:pPr>
    </w:p>
    <w:p w14:paraId="4233DA45" w14:textId="5A496800" w:rsidR="00C4510D" w:rsidRDefault="00C4510D">
      <w:pPr>
        <w:spacing w:after="0" w:line="240" w:lineRule="auto"/>
        <w:jc w:val="center"/>
      </w:pPr>
    </w:p>
    <w:p w14:paraId="2341753A" w14:textId="77777777" w:rsidR="00C4510D" w:rsidRDefault="00C4510D" w:rsidP="00C4510D">
      <w:pPr>
        <w:pStyle w:val="Ttulo1"/>
        <w:rPr>
          <w:rFonts w:ascii="Book Antiqua" w:hAnsi="Book Antiqua"/>
          <w:b/>
          <w:bCs/>
          <w:color w:val="auto"/>
          <w:sz w:val="24"/>
          <w:szCs w:val="24"/>
          <w:lang w:val="pt-BR"/>
        </w:rPr>
      </w:pPr>
      <w:r>
        <w:rPr>
          <w:rFonts w:ascii="Book Antiqua" w:hAnsi="Book Antiqua"/>
          <w:b/>
          <w:bCs/>
          <w:sz w:val="24"/>
          <w:szCs w:val="24"/>
        </w:rPr>
        <w:t>DECRETO LEGISLATIVO N.º 001/2023</w:t>
      </w:r>
    </w:p>
    <w:p w14:paraId="2373FA76" w14:textId="77777777" w:rsidR="00C4510D" w:rsidRDefault="00C4510D" w:rsidP="00C4510D">
      <w:pPr>
        <w:pStyle w:val="Recuodecorpodetexto"/>
        <w:spacing w:after="0" w:line="240" w:lineRule="auto"/>
        <w:ind w:left="4253"/>
        <w:jc w:val="both"/>
        <w:rPr>
          <w:rFonts w:ascii="Book Antiqua" w:hAnsi="Book Antiqua"/>
          <w:sz w:val="23"/>
          <w:szCs w:val="23"/>
        </w:rPr>
      </w:pPr>
    </w:p>
    <w:p w14:paraId="793C4579" w14:textId="5A3E4F45" w:rsidR="00C4510D" w:rsidRPr="00C4510D" w:rsidRDefault="00C4510D" w:rsidP="00C4510D">
      <w:pPr>
        <w:pStyle w:val="Recuodecorpodetexto"/>
        <w:spacing w:after="0" w:line="240" w:lineRule="auto"/>
        <w:ind w:left="4253"/>
        <w:jc w:val="both"/>
        <w:rPr>
          <w:rFonts w:ascii="Book Antiqua" w:hAnsi="Book Antiqua"/>
          <w:sz w:val="23"/>
          <w:szCs w:val="23"/>
        </w:rPr>
      </w:pPr>
      <w:r w:rsidRPr="00C4510D">
        <w:rPr>
          <w:rFonts w:ascii="Book Antiqua" w:hAnsi="Book Antiqua"/>
          <w:sz w:val="23"/>
          <w:szCs w:val="23"/>
        </w:rPr>
        <w:t>Dispõe sobre a cassação do mandato do vereador Onezimo de Carvalho Calado nos termos do artigo 7º, inciso III, do Decreto-Lei n. 201,  de 27 de fevereiro de 1967.</w:t>
      </w:r>
    </w:p>
    <w:p w14:paraId="18423BDB" w14:textId="77777777" w:rsidR="00C4510D" w:rsidRPr="00C4510D" w:rsidRDefault="00C4510D" w:rsidP="00C4510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</w:p>
    <w:p w14:paraId="3FFEEEA4" w14:textId="77777777" w:rsidR="00C4510D" w:rsidRPr="00C4510D" w:rsidRDefault="00C4510D" w:rsidP="00C4510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  <w:r w:rsidRPr="00C4510D">
        <w:rPr>
          <w:rFonts w:ascii="Book Antiqua" w:hAnsi="Book Antiqua"/>
          <w:sz w:val="23"/>
          <w:szCs w:val="23"/>
        </w:rPr>
        <w:t>O Presidente da Câmara Municipal de Luís Domingues, Estado do Maranhão, no uso de suas atribuições legais e regimentais previstas no artigo 37, artigo 61, §2º, artigo 74, inciso IV, artigo 75, §1º, artigo 171 e artigo 174, todos do Regimento Interno da Câmara Municipal de Luís Domingues/MA, ante o processo político-administrativo desta casa de leis, que trata de denúncia em desfavor do vereador Onezimo de Carvalho Calado, pela caracterização da infração prevista no artigo 7º, inciso III, do decreto-lei nº 201, de 27 de fevereiro de 1967, combinado com o artigo 34, inciso XI, artigo 43, inciso II, §2º, todos da Lei Orgânica do Município de Luís Domingues/MA e,</w:t>
      </w:r>
    </w:p>
    <w:p w14:paraId="3215D841" w14:textId="77777777" w:rsidR="00C4510D" w:rsidRPr="00C4510D" w:rsidRDefault="00C4510D" w:rsidP="00C4510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</w:p>
    <w:p w14:paraId="0B1604D1" w14:textId="77777777" w:rsidR="00C4510D" w:rsidRPr="00C4510D" w:rsidRDefault="00C4510D" w:rsidP="00C4510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  <w:r w:rsidRPr="00C4510D">
        <w:rPr>
          <w:rFonts w:ascii="Book Antiqua" w:hAnsi="Book Antiqua"/>
          <w:b/>
          <w:bCs/>
          <w:sz w:val="23"/>
          <w:szCs w:val="23"/>
        </w:rPr>
        <w:t>CONSIDERANDO</w:t>
      </w:r>
      <w:r w:rsidRPr="00C4510D">
        <w:rPr>
          <w:rFonts w:ascii="Book Antiqua" w:hAnsi="Book Antiqua"/>
          <w:sz w:val="23"/>
          <w:szCs w:val="23"/>
        </w:rPr>
        <w:t xml:space="preserve"> que o vereador denunciado exerceu seu direito constitucional do contraditório e ampla defesa e os meios e recursos a ela inerentes;</w:t>
      </w:r>
    </w:p>
    <w:p w14:paraId="66C3792D" w14:textId="77777777" w:rsidR="00C4510D" w:rsidRPr="00C4510D" w:rsidRDefault="00C4510D" w:rsidP="00C4510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</w:p>
    <w:p w14:paraId="740C967A" w14:textId="77777777" w:rsidR="00C4510D" w:rsidRPr="00C4510D" w:rsidRDefault="00C4510D" w:rsidP="00C4510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  <w:r w:rsidRPr="00C4510D">
        <w:rPr>
          <w:rFonts w:ascii="Book Antiqua" w:hAnsi="Book Antiqua"/>
          <w:b/>
          <w:bCs/>
          <w:sz w:val="23"/>
          <w:szCs w:val="23"/>
        </w:rPr>
        <w:t>CONSIDERANDO</w:t>
      </w:r>
      <w:r w:rsidRPr="00C4510D">
        <w:rPr>
          <w:rFonts w:ascii="Book Antiqua" w:hAnsi="Book Antiqua"/>
          <w:sz w:val="23"/>
          <w:szCs w:val="23"/>
        </w:rPr>
        <w:t xml:space="preserve"> a votação dos vereadores presentes no plenário da Câmara Municipal de Luís Domingues/MA, em sessão ordinária regularmente convocada para a data de 13 de abril de 2023, iniciada às 18:00 (dezoito horas), que decidiu por 07 (sete) votos favoráveis e 2 (dois) contrários, pela procedência do fato tipificado na Denúncia e no Parecer Final da Comissão Processante nº 02/2023 como Infração Político-Administrativa caracterizada da infração prevista no inciso III do art. 7º do Decreto-Lei nº 201, de 27 de fevereiro de 1967, combinado com o artigo 37, artigo 61, §2º, artigo 74, inciso IV, artigo 75, §1º, artigo 171 e artigo 174, todos do Regimento Interno da Câmara Municipal de Luís Domingues/MA e artigo 34, inciso XI, artigo 43, inciso II, §2º, todos da Lei Orgânica do Município de Luís Domingues/MA;</w:t>
      </w:r>
    </w:p>
    <w:p w14:paraId="21F5AC13" w14:textId="77777777" w:rsidR="00C4510D" w:rsidRPr="00C4510D" w:rsidRDefault="00C4510D" w:rsidP="00C4510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</w:p>
    <w:p w14:paraId="68D72227" w14:textId="77777777" w:rsidR="00C4510D" w:rsidRPr="00C4510D" w:rsidRDefault="00C4510D" w:rsidP="00C4510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  <w:r w:rsidRPr="00C4510D">
        <w:rPr>
          <w:rFonts w:ascii="Book Antiqua" w:hAnsi="Book Antiqua"/>
          <w:b/>
          <w:bCs/>
          <w:sz w:val="23"/>
          <w:szCs w:val="23"/>
        </w:rPr>
        <w:t>CONSIDERANDO</w:t>
      </w:r>
      <w:r w:rsidRPr="00C4510D">
        <w:rPr>
          <w:rFonts w:ascii="Book Antiqua" w:hAnsi="Book Antiqua"/>
          <w:sz w:val="23"/>
          <w:szCs w:val="23"/>
        </w:rPr>
        <w:t xml:space="preserve"> que os votos foram colhidos de forma individual, conjunta e nominalmente, sobre a infração, conforme ata da sessão respectiva;</w:t>
      </w:r>
    </w:p>
    <w:p w14:paraId="2046166D" w14:textId="77777777" w:rsidR="00C4510D" w:rsidRPr="00C4510D" w:rsidRDefault="00C4510D" w:rsidP="00C4510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</w:p>
    <w:p w14:paraId="3BD7086C" w14:textId="77777777" w:rsidR="00C4510D" w:rsidRPr="00C4510D" w:rsidRDefault="00C4510D" w:rsidP="00C4510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  <w:r w:rsidRPr="00C4510D">
        <w:rPr>
          <w:rFonts w:ascii="Book Antiqua" w:hAnsi="Book Antiqua"/>
          <w:b/>
          <w:bCs/>
          <w:sz w:val="23"/>
          <w:szCs w:val="23"/>
        </w:rPr>
        <w:t>CONSIDERANDO</w:t>
      </w:r>
      <w:r w:rsidRPr="00C4510D">
        <w:rPr>
          <w:rFonts w:ascii="Book Antiqua" w:hAnsi="Book Antiqua"/>
          <w:sz w:val="23"/>
          <w:szCs w:val="23"/>
        </w:rPr>
        <w:t xml:space="preserve"> que o resultado da votação constitui mais de dois terços dos membros da Câmara pela procedência das infrações especificadas na denúncia e na parte dispositiva do Relatório da Comissão Processante nº 02/2023;</w:t>
      </w:r>
    </w:p>
    <w:p w14:paraId="436AF33F" w14:textId="77777777" w:rsidR="00C4510D" w:rsidRPr="00C4510D" w:rsidRDefault="00C4510D" w:rsidP="00C4510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</w:p>
    <w:p w14:paraId="790293D2" w14:textId="77777777" w:rsidR="00C4510D" w:rsidRPr="00C4510D" w:rsidRDefault="00C4510D" w:rsidP="00C4510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  <w:r w:rsidRPr="00C4510D">
        <w:rPr>
          <w:rFonts w:ascii="Book Antiqua" w:hAnsi="Book Antiqua"/>
          <w:b/>
          <w:bCs/>
          <w:sz w:val="23"/>
          <w:szCs w:val="23"/>
        </w:rPr>
        <w:t>CONSIDERANDO</w:t>
      </w:r>
      <w:r w:rsidRPr="00C4510D">
        <w:rPr>
          <w:rFonts w:ascii="Book Antiqua" w:hAnsi="Book Antiqua"/>
          <w:sz w:val="23"/>
          <w:szCs w:val="23"/>
        </w:rPr>
        <w:t xml:space="preserve"> que a lei não faz previsão e por isso não autoriza aplicação de sanção alternativa, nem tampouco dosagem da pena;</w:t>
      </w:r>
    </w:p>
    <w:p w14:paraId="72EDDA9E" w14:textId="77777777" w:rsidR="00C4510D" w:rsidRPr="00C4510D" w:rsidRDefault="00C4510D" w:rsidP="00C4510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</w:p>
    <w:p w14:paraId="29E8DF01" w14:textId="77777777" w:rsidR="00C4510D" w:rsidRPr="00C4510D" w:rsidRDefault="00C4510D" w:rsidP="00C4510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  <w:r w:rsidRPr="00C4510D">
        <w:rPr>
          <w:rFonts w:ascii="Book Antiqua" w:hAnsi="Book Antiqua"/>
          <w:b/>
          <w:bCs/>
          <w:sz w:val="23"/>
          <w:szCs w:val="23"/>
        </w:rPr>
        <w:lastRenderedPageBreak/>
        <w:t>CONSIDERANDO</w:t>
      </w:r>
      <w:r w:rsidRPr="00C4510D">
        <w:rPr>
          <w:rFonts w:ascii="Book Antiqua" w:hAnsi="Book Antiqua"/>
          <w:sz w:val="23"/>
          <w:szCs w:val="23"/>
        </w:rPr>
        <w:t xml:space="preserve"> que qualquer descumprimento do que está estabelecido no Decreto-Lei nº201/1967, além de constituir violação da lei, representa invasão de competência legislativa, reservada pela Constituição Federal, privativamente à União Federal;</w:t>
      </w:r>
    </w:p>
    <w:p w14:paraId="65BFE9BA" w14:textId="77777777" w:rsidR="00C4510D" w:rsidRPr="00C4510D" w:rsidRDefault="00C4510D" w:rsidP="00C4510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</w:p>
    <w:p w14:paraId="0E765F89" w14:textId="77777777" w:rsidR="00C4510D" w:rsidRPr="00C4510D" w:rsidRDefault="00C4510D" w:rsidP="00C4510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  <w:r w:rsidRPr="00C4510D">
        <w:rPr>
          <w:rFonts w:ascii="Book Antiqua" w:hAnsi="Book Antiqua"/>
          <w:b/>
          <w:bCs/>
          <w:sz w:val="23"/>
          <w:szCs w:val="23"/>
        </w:rPr>
        <w:t>CONSIDERANDO</w:t>
      </w:r>
      <w:r w:rsidRPr="00C4510D">
        <w:rPr>
          <w:rFonts w:ascii="Book Antiqua" w:hAnsi="Book Antiqua"/>
          <w:sz w:val="23"/>
          <w:szCs w:val="23"/>
        </w:rPr>
        <w:t xml:space="preserve"> que a competência para julgar infrações político-administrativas é privativa da Câmara Municipal de Vereadores e do Presidente a responsabilidade pela expedição do Decreto Legislativo a que se refere o Art. 5º, inciso VI do Decreto-Lei nº 201/1967;</w:t>
      </w:r>
    </w:p>
    <w:p w14:paraId="6E3BD1E0" w14:textId="77777777" w:rsidR="00C4510D" w:rsidRPr="00C4510D" w:rsidRDefault="00C4510D" w:rsidP="00C4510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</w:p>
    <w:p w14:paraId="07EF66AE" w14:textId="77777777" w:rsidR="00C4510D" w:rsidRPr="00C4510D" w:rsidRDefault="00C4510D" w:rsidP="00C4510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  <w:r w:rsidRPr="00C4510D">
        <w:rPr>
          <w:rFonts w:ascii="Book Antiqua" w:hAnsi="Book Antiqua"/>
          <w:b/>
          <w:bCs/>
          <w:sz w:val="23"/>
          <w:szCs w:val="23"/>
        </w:rPr>
        <w:t>CONSIDERANDO</w:t>
      </w:r>
      <w:r w:rsidRPr="00C4510D">
        <w:rPr>
          <w:rFonts w:ascii="Book Antiqua" w:hAnsi="Book Antiqua"/>
          <w:sz w:val="23"/>
          <w:szCs w:val="23"/>
        </w:rPr>
        <w:t xml:space="preserve"> que a ninguém é lícito alterar, sobretudo aos vereadores, pela via interpretativa, o sentido da Constituição, da Lei Orgânica e das leis do país que juramos defender:</w:t>
      </w:r>
    </w:p>
    <w:p w14:paraId="0642CEB2" w14:textId="77777777" w:rsidR="00C4510D" w:rsidRPr="00C4510D" w:rsidRDefault="00C4510D" w:rsidP="00C4510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</w:p>
    <w:p w14:paraId="4C003FF4" w14:textId="77777777" w:rsidR="00C4510D" w:rsidRPr="00C4510D" w:rsidRDefault="00C4510D" w:rsidP="00C4510D">
      <w:pPr>
        <w:spacing w:after="0" w:line="240" w:lineRule="auto"/>
        <w:jc w:val="both"/>
        <w:rPr>
          <w:rFonts w:ascii="Book Antiqua" w:hAnsi="Book Antiqua"/>
          <w:b/>
          <w:bCs/>
          <w:sz w:val="23"/>
          <w:szCs w:val="23"/>
        </w:rPr>
      </w:pPr>
      <w:r w:rsidRPr="00C4510D">
        <w:rPr>
          <w:rFonts w:ascii="Book Antiqua" w:hAnsi="Book Antiqua"/>
          <w:b/>
          <w:bCs/>
          <w:sz w:val="23"/>
          <w:szCs w:val="23"/>
        </w:rPr>
        <w:t>Faço saber que a Câmara Municipal aprovou e eu promulgo o seguinte Decreto Legislativo.</w:t>
      </w:r>
    </w:p>
    <w:p w14:paraId="30DBD2D1" w14:textId="77777777" w:rsidR="00C4510D" w:rsidRPr="00C4510D" w:rsidRDefault="00C4510D" w:rsidP="00C4510D">
      <w:pPr>
        <w:spacing w:after="0" w:line="240" w:lineRule="auto"/>
        <w:jc w:val="center"/>
        <w:rPr>
          <w:rFonts w:ascii="Book Antiqua" w:hAnsi="Book Antiqua"/>
          <w:b/>
          <w:bCs/>
          <w:sz w:val="23"/>
          <w:szCs w:val="23"/>
        </w:rPr>
      </w:pPr>
      <w:r w:rsidRPr="00C4510D">
        <w:rPr>
          <w:rFonts w:ascii="Book Antiqua" w:hAnsi="Book Antiqua"/>
          <w:b/>
          <w:bCs/>
          <w:sz w:val="23"/>
          <w:szCs w:val="23"/>
        </w:rPr>
        <w:t>DECRETO</w:t>
      </w:r>
    </w:p>
    <w:p w14:paraId="7C3374DD" w14:textId="77777777" w:rsidR="00C4510D" w:rsidRPr="00C4510D" w:rsidRDefault="00C4510D" w:rsidP="00C4510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</w:p>
    <w:p w14:paraId="5D17336D" w14:textId="77777777" w:rsidR="00C4510D" w:rsidRPr="00C4510D" w:rsidRDefault="00C4510D" w:rsidP="00C4510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  <w:r w:rsidRPr="00C4510D">
        <w:rPr>
          <w:rFonts w:ascii="Book Antiqua" w:hAnsi="Book Antiqua"/>
          <w:b/>
          <w:bCs/>
          <w:sz w:val="23"/>
          <w:szCs w:val="23"/>
        </w:rPr>
        <w:t>Art. 1º.</w:t>
      </w:r>
      <w:r w:rsidRPr="00C4510D">
        <w:rPr>
          <w:rFonts w:ascii="Book Antiqua" w:hAnsi="Book Antiqua"/>
          <w:sz w:val="23"/>
          <w:szCs w:val="23"/>
        </w:rPr>
        <w:t xml:space="preserve"> Fica cassado o mandato do vereador do Município de Luís Domingues/MA, ONEZIMO DE CARVALHO CALADO, nos termos do artigo 7º, inciso III, do Decreto-Lei n. 201, de 27 de fevereiro de 1967, e por consequência, artigo 37, artigo 61, §2º, artigo 74, inciso IV, artigo 75, §1º, artigo 171 e artigo 174, todos do Regimento Interno da Câmara Municipal de Luís Domingues/MA e artigo 34, inciso XI, artigo 43, inciso II, §2º, todos da Lei Orgânica do Município de Luís Domingues/MA, fica declarada a vacância do cargo.</w:t>
      </w:r>
    </w:p>
    <w:p w14:paraId="5E1CC13A" w14:textId="77777777" w:rsidR="00C4510D" w:rsidRPr="00C4510D" w:rsidRDefault="00C4510D" w:rsidP="00C4510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</w:p>
    <w:p w14:paraId="102DA5BD" w14:textId="77777777" w:rsidR="00C4510D" w:rsidRPr="00C4510D" w:rsidRDefault="00C4510D" w:rsidP="00C4510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  <w:r w:rsidRPr="00C4510D">
        <w:rPr>
          <w:rFonts w:ascii="Book Antiqua" w:hAnsi="Book Antiqua"/>
          <w:b/>
          <w:bCs/>
          <w:sz w:val="23"/>
          <w:szCs w:val="23"/>
        </w:rPr>
        <w:t>Art. 2º.</w:t>
      </w:r>
      <w:r w:rsidRPr="00C4510D">
        <w:rPr>
          <w:rFonts w:ascii="Book Antiqua" w:hAnsi="Book Antiqua"/>
          <w:sz w:val="23"/>
          <w:szCs w:val="23"/>
        </w:rPr>
        <w:t xml:space="preserve"> Comunique-se à Justiça Eleitoral, nos termos do Inciso VI do Art. 5º do Decreto-Lei nº 201/1967.</w:t>
      </w:r>
    </w:p>
    <w:p w14:paraId="423C0B11" w14:textId="77777777" w:rsidR="00C4510D" w:rsidRPr="00C4510D" w:rsidRDefault="00C4510D" w:rsidP="00C4510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</w:p>
    <w:p w14:paraId="148168FD" w14:textId="77777777" w:rsidR="00C4510D" w:rsidRPr="00C4510D" w:rsidRDefault="00C4510D" w:rsidP="00C4510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  <w:r w:rsidRPr="00C4510D">
        <w:rPr>
          <w:rFonts w:ascii="Book Antiqua" w:hAnsi="Book Antiqua"/>
          <w:b/>
          <w:bCs/>
          <w:sz w:val="23"/>
          <w:szCs w:val="23"/>
        </w:rPr>
        <w:t>Art. 3º.</w:t>
      </w:r>
      <w:r w:rsidRPr="00C4510D">
        <w:rPr>
          <w:rFonts w:ascii="Book Antiqua" w:hAnsi="Book Antiqua"/>
          <w:sz w:val="23"/>
          <w:szCs w:val="23"/>
        </w:rPr>
        <w:t xml:space="preserve"> Este Decreto Legislativo entra em vigor com sua publicação em sessão e pelos meios de comunicação que a transmite, sem prejuízo de publicação no órgão oficial do Município.</w:t>
      </w:r>
    </w:p>
    <w:p w14:paraId="43A57545" w14:textId="77777777" w:rsidR="00C4510D" w:rsidRPr="00C4510D" w:rsidRDefault="00C4510D" w:rsidP="00C4510D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</w:p>
    <w:p w14:paraId="3D90BD38" w14:textId="6B4C814B" w:rsidR="00C4510D" w:rsidRPr="00C4510D" w:rsidRDefault="00C4510D" w:rsidP="00C4510D">
      <w:pPr>
        <w:spacing w:after="0" w:line="240" w:lineRule="auto"/>
        <w:ind w:firstLine="1701"/>
        <w:jc w:val="both"/>
        <w:rPr>
          <w:rFonts w:ascii="Book Antiqua" w:hAnsi="Book Antiqua"/>
          <w:b/>
          <w:bCs/>
          <w:sz w:val="23"/>
          <w:szCs w:val="23"/>
        </w:rPr>
      </w:pPr>
      <w:r w:rsidRPr="00C4510D">
        <w:rPr>
          <w:rFonts w:ascii="Book Antiqua" w:hAnsi="Book Antiqua"/>
          <w:b/>
          <w:bCs/>
          <w:sz w:val="23"/>
          <w:szCs w:val="23"/>
        </w:rPr>
        <w:t>CÂMARA MUNICIPAL DE LUÍS DOMINGUES/MA, em 13 de ABRIL de 20223.</w:t>
      </w:r>
    </w:p>
    <w:p w14:paraId="74B7EF6C" w14:textId="77777777" w:rsidR="00C4510D" w:rsidRPr="00C4510D" w:rsidRDefault="00C4510D" w:rsidP="00C4510D">
      <w:pPr>
        <w:spacing w:after="0" w:line="240" w:lineRule="auto"/>
        <w:jc w:val="both"/>
        <w:rPr>
          <w:rFonts w:ascii="Book Antiqua" w:hAnsi="Book Antiqua"/>
          <w:b/>
          <w:bCs/>
          <w:sz w:val="23"/>
          <w:szCs w:val="23"/>
        </w:rPr>
      </w:pPr>
    </w:p>
    <w:p w14:paraId="093943C1" w14:textId="77777777" w:rsidR="00C4510D" w:rsidRPr="00C4510D" w:rsidRDefault="00C4510D" w:rsidP="00C4510D">
      <w:pPr>
        <w:spacing w:after="0" w:line="240" w:lineRule="auto"/>
        <w:jc w:val="center"/>
        <w:rPr>
          <w:rFonts w:ascii="Book Antiqua" w:hAnsi="Book Antiqua"/>
          <w:b/>
          <w:bCs/>
          <w:sz w:val="23"/>
          <w:szCs w:val="23"/>
        </w:rPr>
      </w:pPr>
      <w:r w:rsidRPr="00C4510D">
        <w:rPr>
          <w:rFonts w:ascii="Book Antiqua" w:hAnsi="Book Antiqua"/>
          <w:b/>
          <w:bCs/>
          <w:sz w:val="23"/>
          <w:szCs w:val="23"/>
        </w:rPr>
        <w:t>JONHY MÁRCIO BRAGA QUEIROZ</w:t>
      </w:r>
    </w:p>
    <w:p w14:paraId="74E8EDD2" w14:textId="77777777" w:rsidR="00C4510D" w:rsidRPr="00C4510D" w:rsidRDefault="00C4510D" w:rsidP="00C4510D">
      <w:pPr>
        <w:spacing w:after="0" w:line="240" w:lineRule="auto"/>
        <w:jc w:val="center"/>
        <w:rPr>
          <w:rFonts w:ascii="Book Antiqua" w:hAnsi="Book Antiqua"/>
          <w:b/>
          <w:bCs/>
          <w:sz w:val="23"/>
          <w:szCs w:val="23"/>
        </w:rPr>
      </w:pPr>
      <w:r w:rsidRPr="00C4510D">
        <w:rPr>
          <w:rFonts w:ascii="Book Antiqua" w:hAnsi="Book Antiqua"/>
          <w:b/>
          <w:bCs/>
          <w:sz w:val="23"/>
          <w:szCs w:val="23"/>
        </w:rPr>
        <w:t>Presidente</w:t>
      </w:r>
    </w:p>
    <w:p w14:paraId="26F87FA9" w14:textId="3AF3DD7F" w:rsidR="00C4510D" w:rsidRDefault="00C4510D" w:rsidP="00C4510D">
      <w:pPr>
        <w:spacing w:after="0" w:line="240" w:lineRule="auto"/>
        <w:jc w:val="center"/>
        <w:rPr>
          <w:rFonts w:ascii="Book Antiqua" w:hAnsi="Book Antiqua"/>
          <w:b/>
          <w:bCs/>
          <w:sz w:val="23"/>
          <w:szCs w:val="23"/>
        </w:rPr>
      </w:pPr>
    </w:p>
    <w:p w14:paraId="6FF73CB2" w14:textId="77777777" w:rsidR="00C4510D" w:rsidRPr="00C4510D" w:rsidRDefault="00C4510D" w:rsidP="00C4510D">
      <w:pPr>
        <w:spacing w:after="0" w:line="240" w:lineRule="auto"/>
        <w:jc w:val="center"/>
        <w:rPr>
          <w:rFonts w:ascii="Book Antiqua" w:hAnsi="Book Antiqua"/>
          <w:b/>
          <w:bCs/>
          <w:sz w:val="23"/>
          <w:szCs w:val="23"/>
        </w:rPr>
      </w:pPr>
      <w:r w:rsidRPr="00C4510D">
        <w:rPr>
          <w:rFonts w:ascii="Book Antiqua" w:hAnsi="Book Antiqua"/>
          <w:b/>
          <w:bCs/>
          <w:sz w:val="23"/>
          <w:szCs w:val="23"/>
        </w:rPr>
        <w:t xml:space="preserve"> KELENE QUEIRÓZ DA SILVA</w:t>
      </w:r>
    </w:p>
    <w:p w14:paraId="7AE05CB1" w14:textId="77777777" w:rsidR="00C4510D" w:rsidRPr="00C4510D" w:rsidRDefault="00C4510D" w:rsidP="00C4510D">
      <w:pPr>
        <w:spacing w:after="0" w:line="240" w:lineRule="auto"/>
        <w:jc w:val="center"/>
        <w:rPr>
          <w:rFonts w:ascii="Book Antiqua" w:hAnsi="Book Antiqua"/>
          <w:b/>
          <w:bCs/>
          <w:sz w:val="23"/>
          <w:szCs w:val="23"/>
        </w:rPr>
      </w:pPr>
      <w:r w:rsidRPr="00C4510D">
        <w:rPr>
          <w:rFonts w:ascii="Book Antiqua" w:hAnsi="Book Antiqua"/>
          <w:b/>
          <w:bCs/>
          <w:sz w:val="23"/>
          <w:szCs w:val="23"/>
        </w:rPr>
        <w:t>1ª Secretária</w:t>
      </w:r>
    </w:p>
    <w:p w14:paraId="0C50DF06" w14:textId="77777777" w:rsidR="00C4510D" w:rsidRPr="00C4510D" w:rsidRDefault="00C4510D" w:rsidP="00C4510D">
      <w:pPr>
        <w:spacing w:after="0" w:line="240" w:lineRule="auto"/>
        <w:jc w:val="center"/>
        <w:rPr>
          <w:rFonts w:ascii="Book Antiqua" w:hAnsi="Book Antiqua"/>
          <w:b/>
          <w:bCs/>
          <w:sz w:val="23"/>
          <w:szCs w:val="23"/>
        </w:rPr>
      </w:pPr>
    </w:p>
    <w:p w14:paraId="382A8575" w14:textId="77777777" w:rsidR="00C4510D" w:rsidRPr="00C4510D" w:rsidRDefault="00C4510D" w:rsidP="00C4510D">
      <w:pPr>
        <w:spacing w:after="0" w:line="240" w:lineRule="auto"/>
        <w:jc w:val="center"/>
        <w:rPr>
          <w:rFonts w:ascii="Book Antiqua" w:hAnsi="Book Antiqua"/>
          <w:b/>
          <w:bCs/>
          <w:sz w:val="23"/>
          <w:szCs w:val="23"/>
        </w:rPr>
      </w:pPr>
      <w:r w:rsidRPr="00C4510D">
        <w:rPr>
          <w:rFonts w:ascii="Book Antiqua" w:hAnsi="Book Antiqua"/>
          <w:b/>
          <w:bCs/>
          <w:sz w:val="23"/>
          <w:szCs w:val="23"/>
        </w:rPr>
        <w:t>JUNIELSON DA SILVA OLIVEIRA</w:t>
      </w:r>
    </w:p>
    <w:p w14:paraId="4D27A729" w14:textId="6681197E" w:rsidR="00C4510D" w:rsidRPr="00C4510D" w:rsidRDefault="00C4510D">
      <w:pPr>
        <w:spacing w:after="0" w:line="240" w:lineRule="auto"/>
        <w:jc w:val="center"/>
        <w:rPr>
          <w:sz w:val="23"/>
          <w:szCs w:val="23"/>
        </w:rPr>
      </w:pPr>
      <w:r w:rsidRPr="00C4510D">
        <w:rPr>
          <w:rFonts w:ascii="Book Antiqua" w:hAnsi="Book Antiqua"/>
          <w:b/>
          <w:bCs/>
          <w:sz w:val="23"/>
          <w:szCs w:val="23"/>
        </w:rPr>
        <w:t>2º Secretário</w:t>
      </w:r>
    </w:p>
    <w:sectPr w:rsidR="00C4510D" w:rsidRPr="00C4510D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A2EE" w14:textId="77777777" w:rsidR="00AC5775" w:rsidRDefault="00AC5775">
      <w:pPr>
        <w:spacing w:after="0" w:line="240" w:lineRule="auto"/>
      </w:pPr>
      <w:r>
        <w:separator/>
      </w:r>
    </w:p>
  </w:endnote>
  <w:endnote w:type="continuationSeparator" w:id="0">
    <w:p w14:paraId="7D434EC7" w14:textId="77777777" w:rsidR="00AC5775" w:rsidRDefault="00AC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76EF" w14:textId="77777777" w:rsidR="00D74AB6" w:rsidRDefault="00D74AB6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3C959" w14:textId="77777777" w:rsidR="00AC5775" w:rsidRDefault="00AC5775">
      <w:pPr>
        <w:spacing w:after="0" w:line="240" w:lineRule="auto"/>
      </w:pPr>
      <w:r>
        <w:separator/>
      </w:r>
    </w:p>
  </w:footnote>
  <w:footnote w:type="continuationSeparator" w:id="0">
    <w:p w14:paraId="3CDB2104" w14:textId="77777777" w:rsidR="00AC5775" w:rsidRDefault="00AC5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6393" w14:textId="77777777" w:rsidR="00D74AB6" w:rsidRDefault="00000000">
    <w:pPr>
      <w:pStyle w:val="Cabealho"/>
      <w:tabs>
        <w:tab w:val="clear" w:pos="8504"/>
        <w:tab w:val="right" w:pos="8478"/>
      </w:tabs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inline distT="0" distB="0" distL="0" distR="0" wp14:anchorId="22F11C78" wp14:editId="16DDE556">
          <wp:extent cx="695444" cy="571304"/>
          <wp:effectExtent l="0" t="0" r="0" b="0"/>
          <wp:docPr id="1073741825" name="officeArt object" descr="http://www.quatrocantos.com/clipart/brasoes_do_brasil/brasoes_estados_brasil/maranh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ttp://www.quatrocantos.com/clipart/brasoes_do_brasil/brasoes_estados_brasil/maranhao.jpg" descr="http://www.quatrocantos.com/clipart/brasoes_do_brasil/brasoes_estados_brasil/maranh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444" cy="5713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4A2AC7D" w14:textId="77777777" w:rsidR="00D74AB6" w:rsidRDefault="00000000">
    <w:pPr>
      <w:pStyle w:val="Cabealho"/>
      <w:tabs>
        <w:tab w:val="clear" w:pos="8504"/>
        <w:tab w:val="right" w:pos="8478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ESTADO DO MARANHÃO </w:t>
    </w:r>
  </w:p>
  <w:p w14:paraId="6FBFDFB8" w14:textId="77777777" w:rsidR="00D74AB6" w:rsidRDefault="00000000">
    <w:pPr>
      <w:pStyle w:val="Cabealho"/>
      <w:tabs>
        <w:tab w:val="clear" w:pos="8504"/>
        <w:tab w:val="right" w:pos="8478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CÂMARA MUNICIPAL DE LUIS DOMINGUES</w:t>
    </w:r>
  </w:p>
  <w:p w14:paraId="2EF68B68" w14:textId="77777777" w:rsidR="00D74AB6" w:rsidRDefault="00000000">
    <w:pPr>
      <w:pStyle w:val="Cabealho"/>
      <w:tabs>
        <w:tab w:val="clear" w:pos="8504"/>
        <w:tab w:val="right" w:pos="8478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CNPJ Nº 63.401.780/0001-00</w:t>
    </w:r>
  </w:p>
  <w:p w14:paraId="434EEE78" w14:textId="77777777" w:rsidR="00D74AB6" w:rsidRDefault="00000000">
    <w:pPr>
      <w:pStyle w:val="Cabealho"/>
      <w:tabs>
        <w:tab w:val="clear" w:pos="8504"/>
        <w:tab w:val="right" w:pos="8478"/>
      </w:tabs>
      <w:jc w:val="center"/>
    </w:pPr>
    <w:r>
      <w:rPr>
        <w:b/>
        <w:bCs/>
        <w:sz w:val="24"/>
        <w:szCs w:val="24"/>
      </w:rPr>
      <w:t>Avenida Magalhães de Almeida, s/n, Centro – Luis Domingues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B6"/>
    <w:rsid w:val="00257BC8"/>
    <w:rsid w:val="008A482E"/>
    <w:rsid w:val="00AC5775"/>
    <w:rsid w:val="00C4510D"/>
    <w:rsid w:val="00C86F87"/>
    <w:rsid w:val="00D74AB6"/>
    <w:rsid w:val="00D9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8307"/>
  <w15:docId w15:val="{59229EED-28AD-434F-A5B1-3B516F20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next w:val="Normal"/>
    <w:uiPriority w:val="9"/>
    <w:qFormat/>
    <w:pPr>
      <w:keepNext/>
      <w:jc w:val="center"/>
      <w:outlineLvl w:val="0"/>
    </w:pPr>
    <w:rPr>
      <w:rFonts w:eastAsia="Times New Roman"/>
      <w:color w:val="000000"/>
      <w:sz w:val="32"/>
      <w:szCs w:val="32"/>
      <w:u w:color="000000"/>
      <w:lang w:val="pt-PT"/>
    </w:rPr>
  </w:style>
  <w:style w:type="paragraph" w:styleId="Ttulo2">
    <w:name w:val="heading 2"/>
    <w:next w:val="Normal"/>
    <w:uiPriority w:val="9"/>
    <w:unhideWhenUsed/>
    <w:qFormat/>
    <w:pPr>
      <w:keepNext/>
      <w:outlineLvl w:val="1"/>
    </w:pPr>
    <w:rPr>
      <w:rFonts w:eastAsia="Times New Roman"/>
      <w:b/>
      <w:bCs/>
      <w:color w:val="000000"/>
      <w:sz w:val="28"/>
      <w:szCs w:val="2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detexto2">
    <w:name w:val="Body Text 2"/>
    <w:pPr>
      <w:widowControl w:val="0"/>
      <w:spacing w:line="360" w:lineRule="auto"/>
      <w:ind w:firstLine="1418"/>
      <w:jc w:val="both"/>
    </w:pPr>
    <w:rPr>
      <w:rFonts w:cs="Arial Unicode MS"/>
      <w:color w:val="000000"/>
      <w:sz w:val="28"/>
      <w:szCs w:val="28"/>
      <w:u w:color="000000"/>
      <w:lang w:val="pt-PT"/>
    </w:rPr>
  </w:style>
  <w:style w:type="paragraph" w:styleId="Recuodecorpodetexto3">
    <w:name w:val="Body Text Indent 3"/>
    <w:pPr>
      <w:ind w:left="2700"/>
      <w:jc w:val="both"/>
    </w:pPr>
    <w:rPr>
      <w:rFonts w:cs="Arial Unicode MS"/>
      <w:color w:val="000000"/>
      <w:sz w:val="28"/>
      <w:szCs w:val="28"/>
      <w:u w:color="000000"/>
      <w:lang w:val="pt-PT"/>
    </w:rPr>
  </w:style>
  <w:style w:type="paragraph" w:styleId="Recuodecorpodetexto2">
    <w:name w:val="Body Text Indent 2"/>
    <w:pPr>
      <w:ind w:firstLine="1440"/>
      <w:jc w:val="both"/>
    </w:pPr>
    <w:rPr>
      <w:rFonts w:cs="Arial Unicode MS"/>
      <w:color w:val="000000"/>
      <w:sz w:val="28"/>
      <w:szCs w:val="28"/>
      <w:u w:color="000000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451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4510D"/>
    <w:rPr>
      <w:rFonts w:ascii="Calibri" w:eastAsia="Calibri" w:hAnsi="Calibri" w:cs="Calibri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3412</Words>
  <Characters>18427</Characters>
  <Application>Microsoft Office Word</Application>
  <DocSecurity>0</DocSecurity>
  <Lines>153</Lines>
  <Paragraphs>43</Paragraphs>
  <ScaleCrop>false</ScaleCrop>
  <Company/>
  <LinksUpToDate>false</LinksUpToDate>
  <CharactersWithSpaces>21796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Giovanne Sodré</dc:creator>
  <cp:lastModifiedBy>Dr. Giovanne</cp:lastModifiedBy>
  <cp:revision>5</cp:revision>
  <dcterms:created xsi:type="dcterms:W3CDTF">2023-04-12T12:04:00Z</dcterms:created>
  <dcterms:modified xsi:type="dcterms:W3CDTF">2023-04-12T13:31:00Z</dcterms:modified>
</cp:coreProperties>
</file>